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  <w:bdr w:val="none" w:color="auto" w:sz="0" w:space="0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  <w:bdr w:val="none" w:color="auto" w:sz="0" w:space="0"/>
                    </w:rPr>
                    <w:t>2020年硕博连读（完成中期考核阶段）报名表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bdr w:val="none" w:color="auto" w:sz="0" w:space="0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  <w:bdr w:val="none" w:color="auto" w:sz="0" w:space="0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  <w:bdr w:val="none" w:color="auto" w:sz="0" w:space="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  <w:bdr w:val="none" w:color="auto" w:sz="0" w:space="0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  <w:bdr w:val="none" w:color="auto" w:sz="0" w:space="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  <w:bdr w:val="none" w:color="auto" w:sz="0" w:space="0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  <w:bdr w:val="none" w:color="auto" w:sz="0" w:space="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bdr w:val="none" w:color="auto" w:sz="0" w:space="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  <w:bdr w:val="none" w:color="auto" w:sz="0" w:space="0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  <w:bdr w:val="none" w:color="auto" w:sz="0" w:space="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  <w:bdr w:val="none" w:color="auto" w:sz="0" w:space="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  <w:bdr w:val="none" w:color="auto" w:sz="0" w:space="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tbl>
            <w:tblPr>
              <w:tblStyle w:val="10"/>
              <w:tblW w:w="9450" w:type="dxa"/>
              <w:jc w:val="center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电子照片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10"/>
              <w:tblW w:w="9375" w:type="dxa"/>
              <w:tblInd w:w="108" w:type="dxa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>报考博士指导教师签字：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10"/>
              <w:tblW w:w="9375" w:type="dxa"/>
              <w:tblInd w:w="108" w:type="dxa"/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>分管院长签字：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43FBC"/>
    <w:rsid w:val="5B434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2019-11-20T02:29:24Z</dcterms:created>
  <dc:creator>Administrator</dc:creator>
  <cp:lastModifiedBy>杨浩晨</cp:lastModifiedBy>
  <dcterms:modified xsi:type="dcterms:W3CDTF">2019-11-20T02:30:43Z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